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17" w:rsidRPr="00434A17" w:rsidRDefault="00434A17" w:rsidP="00434A17">
      <w:pPr>
        <w:ind w:left="5760" w:right="881"/>
        <w:rPr>
          <w:rFonts w:ascii="Arial" w:eastAsia="Times New Roman" w:hAnsi="Arial" w:cs="Arial"/>
          <w:sz w:val="22"/>
          <w:szCs w:val="20"/>
        </w:rPr>
      </w:pPr>
      <w:bookmarkStart w:id="0" w:name="_GoBack"/>
      <w:bookmarkEnd w:id="0"/>
      <w:r w:rsidRPr="00434A17">
        <w:rPr>
          <w:rFonts w:ascii="Arial" w:eastAsia="Times New Roman" w:hAnsi="Arial" w:cs="Arial"/>
          <w:sz w:val="22"/>
          <w:szCs w:val="20"/>
        </w:rPr>
        <w:t>TESDA-OP-CO-02-F03</w:t>
      </w:r>
    </w:p>
    <w:p w:rsidR="00434A17" w:rsidRPr="00434A17" w:rsidRDefault="00434A17" w:rsidP="00434A17">
      <w:pPr>
        <w:tabs>
          <w:tab w:val="left" w:pos="9071"/>
        </w:tabs>
        <w:ind w:left="5760" w:right="791"/>
        <w:rPr>
          <w:rFonts w:ascii="Arial" w:eastAsia="Times New Roman" w:hAnsi="Arial" w:cs="Arial"/>
          <w:color w:val="000000"/>
          <w:sz w:val="22"/>
          <w:szCs w:val="20"/>
        </w:rPr>
      </w:pPr>
      <w:r w:rsidRPr="00434A17">
        <w:rPr>
          <w:rFonts w:ascii="Arial" w:eastAsia="Times New Roman" w:hAnsi="Arial" w:cs="Arial"/>
          <w:color w:val="000000"/>
          <w:sz w:val="22"/>
          <w:szCs w:val="20"/>
        </w:rPr>
        <w:t>REV. No. 00-03/08/17</w:t>
      </w:r>
    </w:p>
    <w:p w:rsidR="00434A17" w:rsidRDefault="00434A17" w:rsidP="00434A17">
      <w:pPr>
        <w:tabs>
          <w:tab w:val="left" w:pos="9071"/>
        </w:tabs>
        <w:ind w:left="6480" w:right="791"/>
        <w:rPr>
          <w:rFonts w:ascii="Arial" w:eastAsia="Times New Roman" w:hAnsi="Arial" w:cs="Arial"/>
          <w:color w:val="000000"/>
          <w:sz w:val="20"/>
          <w:szCs w:val="20"/>
        </w:rPr>
      </w:pPr>
    </w:p>
    <w:p w:rsidR="00434A17" w:rsidRDefault="00434A17" w:rsidP="00434A17">
      <w:pPr>
        <w:tabs>
          <w:tab w:val="left" w:pos="9071"/>
        </w:tabs>
        <w:ind w:right="79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AUDIT TEAM CHECKLIST</w:t>
      </w:r>
    </w:p>
    <w:p w:rsidR="00434A17" w:rsidRDefault="00434A17" w:rsidP="00434A17">
      <w:pPr>
        <w:tabs>
          <w:tab w:val="left" w:pos="9071"/>
        </w:tabs>
        <w:ind w:right="791"/>
        <w:jc w:val="center"/>
        <w:rPr>
          <w:rFonts w:ascii="Arial" w:eastAsia="Times New Roman" w:hAnsi="Arial" w:cs="Arial"/>
          <w:b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3060"/>
        <w:gridCol w:w="3506"/>
      </w:tblGrid>
      <w:tr w:rsidR="00434A17" w:rsidRPr="001913CB" w:rsidTr="00434A17">
        <w:trPr>
          <w:trHeight w:val="401"/>
        </w:trPr>
        <w:tc>
          <w:tcPr>
            <w:tcW w:w="3059" w:type="dxa"/>
            <w:shd w:val="clear" w:color="auto" w:fill="auto"/>
          </w:tcPr>
          <w:p w:rsidR="00434A17" w:rsidRPr="001913CB" w:rsidRDefault="00434A17" w:rsidP="00434A17">
            <w:pPr>
              <w:tabs>
                <w:tab w:val="left" w:pos="1759"/>
                <w:tab w:val="left" w:pos="9071"/>
              </w:tabs>
              <w:ind w:right="14"/>
              <w:jc w:val="center"/>
              <w:rPr>
                <w:rFonts w:ascii="Arial" w:eastAsia="Times New Roman" w:hAnsi="Arial" w:cs="Arial"/>
                <w:b/>
              </w:rPr>
            </w:pPr>
            <w:r w:rsidRPr="001913CB">
              <w:rPr>
                <w:rFonts w:ascii="Arial" w:eastAsia="Times New Roman" w:hAnsi="Arial" w:cs="Arial"/>
                <w:b/>
              </w:rPr>
              <w:t>ACTIVITY</w:t>
            </w:r>
          </w:p>
        </w:tc>
        <w:tc>
          <w:tcPr>
            <w:tcW w:w="3060" w:type="dxa"/>
            <w:shd w:val="clear" w:color="auto" w:fill="auto"/>
          </w:tcPr>
          <w:p w:rsidR="00434A17" w:rsidRPr="001913CB" w:rsidRDefault="00434A17" w:rsidP="00434A17">
            <w:pPr>
              <w:tabs>
                <w:tab w:val="left" w:pos="9071"/>
              </w:tabs>
              <w:ind w:right="10"/>
              <w:jc w:val="center"/>
              <w:rPr>
                <w:rFonts w:ascii="Arial" w:eastAsia="Times New Roman" w:hAnsi="Arial" w:cs="Arial"/>
                <w:b/>
              </w:rPr>
            </w:pPr>
            <w:r w:rsidRPr="001913CB">
              <w:rPr>
                <w:rFonts w:ascii="Arial" w:eastAsia="Times New Roman" w:hAnsi="Arial" w:cs="Arial"/>
                <w:b/>
              </w:rPr>
              <w:t>SUB-ACTIVITIES</w:t>
            </w:r>
          </w:p>
        </w:tc>
        <w:tc>
          <w:tcPr>
            <w:tcW w:w="3506" w:type="dxa"/>
            <w:shd w:val="clear" w:color="auto" w:fill="auto"/>
          </w:tcPr>
          <w:p w:rsidR="00434A17" w:rsidRPr="001913CB" w:rsidRDefault="00434A17" w:rsidP="00434A17">
            <w:pPr>
              <w:tabs>
                <w:tab w:val="left" w:pos="9071"/>
              </w:tabs>
              <w:ind w:right="8"/>
              <w:jc w:val="center"/>
              <w:rPr>
                <w:rFonts w:ascii="Arial" w:eastAsia="Times New Roman" w:hAnsi="Arial" w:cs="Arial"/>
                <w:b/>
              </w:rPr>
            </w:pPr>
            <w:r w:rsidRPr="001913CB">
              <w:rPr>
                <w:rFonts w:ascii="Arial" w:eastAsia="Times New Roman" w:hAnsi="Arial" w:cs="Arial"/>
                <w:b/>
              </w:rPr>
              <w:t>DOCUMENTS NEEDED</w:t>
            </w:r>
          </w:p>
        </w:tc>
      </w:tr>
      <w:tr w:rsidR="00434A17" w:rsidRPr="001913CB" w:rsidTr="00434A17">
        <w:trPr>
          <w:trHeight w:val="401"/>
        </w:trPr>
        <w:tc>
          <w:tcPr>
            <w:tcW w:w="3059" w:type="dxa"/>
            <w:shd w:val="clear" w:color="auto" w:fill="auto"/>
          </w:tcPr>
          <w:p w:rsidR="00434A17" w:rsidRPr="001913CB" w:rsidRDefault="00434A17" w:rsidP="00434A17">
            <w:pPr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Opening Meeting</w:t>
            </w:r>
          </w:p>
        </w:tc>
        <w:tc>
          <w:tcPr>
            <w:tcW w:w="3060" w:type="dxa"/>
            <w:shd w:val="clear" w:color="auto" w:fill="auto"/>
          </w:tcPr>
          <w:p w:rsidR="00434A17" w:rsidRPr="001913CB" w:rsidRDefault="00434A17" w:rsidP="00434A17">
            <w:pPr>
              <w:numPr>
                <w:ilvl w:val="0"/>
                <w:numId w:val="1"/>
              </w:numPr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Set the scene</w:t>
            </w:r>
          </w:p>
          <w:p w:rsidR="00434A17" w:rsidRPr="001913CB" w:rsidRDefault="00434A17" w:rsidP="00434A17">
            <w:pPr>
              <w:numPr>
                <w:ilvl w:val="0"/>
                <w:numId w:val="1"/>
              </w:numPr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Explain objective</w:t>
            </w:r>
          </w:p>
          <w:p w:rsidR="00434A17" w:rsidRPr="001913CB" w:rsidRDefault="00434A17" w:rsidP="00434A17">
            <w:pPr>
              <w:numPr>
                <w:ilvl w:val="0"/>
                <w:numId w:val="1"/>
              </w:numPr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Confirm Audit Scope</w:t>
            </w:r>
          </w:p>
          <w:p w:rsidR="00434A17" w:rsidRPr="001913CB" w:rsidRDefault="00434A17" w:rsidP="00434A17">
            <w:pPr>
              <w:numPr>
                <w:ilvl w:val="0"/>
                <w:numId w:val="1"/>
              </w:numPr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Confirm Time</w:t>
            </w:r>
          </w:p>
        </w:tc>
        <w:tc>
          <w:tcPr>
            <w:tcW w:w="3506" w:type="dxa"/>
            <w:shd w:val="clear" w:color="auto" w:fill="auto"/>
          </w:tcPr>
          <w:p w:rsidR="00434A17" w:rsidRPr="001913CB" w:rsidRDefault="00434A17" w:rsidP="00434A17">
            <w:pPr>
              <w:rPr>
                <w:rFonts w:ascii="Arial" w:hAnsi="Arial" w:cs="Arial"/>
                <w:color w:val="000000"/>
              </w:rPr>
            </w:pPr>
            <w:r w:rsidRPr="001913CB">
              <w:rPr>
                <w:rFonts w:ascii="Arial" w:hAnsi="Arial" w:cs="Arial"/>
                <w:bCs/>
                <w:color w:val="000000"/>
              </w:rPr>
              <w:t>TVI/Company Compliance Audit Plan</w:t>
            </w:r>
            <w:r w:rsidRPr="001913C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 w:rsidRPr="001913CB">
              <w:rPr>
                <w:rFonts w:ascii="Arial" w:hAnsi="Arial" w:cs="Arial"/>
                <w:bCs/>
                <w:color w:val="000000"/>
              </w:rPr>
              <w:t>TESDA-OP-CO-02-F02)</w:t>
            </w:r>
          </w:p>
        </w:tc>
      </w:tr>
      <w:tr w:rsidR="00434A17" w:rsidRPr="001913CB" w:rsidTr="00434A17">
        <w:trPr>
          <w:trHeight w:val="6650"/>
        </w:trPr>
        <w:tc>
          <w:tcPr>
            <w:tcW w:w="3059" w:type="dxa"/>
            <w:shd w:val="clear" w:color="auto" w:fill="auto"/>
          </w:tcPr>
          <w:p w:rsidR="00434A17" w:rsidRPr="001913CB" w:rsidRDefault="00434A17" w:rsidP="00434A17">
            <w:pPr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Conduct Audit</w:t>
            </w:r>
          </w:p>
          <w:p w:rsidR="00434A17" w:rsidRPr="001913CB" w:rsidRDefault="00434A17" w:rsidP="00434A17">
            <w:pPr>
              <w:rPr>
                <w:rFonts w:ascii="Arial" w:eastAsia="Times New Roman" w:hAnsi="Arial" w:cs="Arial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  <w:p w:rsidR="00434A17" w:rsidRPr="001913CB" w:rsidRDefault="00434A17" w:rsidP="00434A17">
            <w:pPr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3060" w:type="dxa"/>
            <w:shd w:val="clear" w:color="auto" w:fill="auto"/>
          </w:tcPr>
          <w:p w:rsidR="00434A17" w:rsidRPr="001913CB" w:rsidRDefault="00434A17" w:rsidP="00434A17">
            <w:pPr>
              <w:numPr>
                <w:ilvl w:val="0"/>
                <w:numId w:val="1"/>
              </w:numPr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 xml:space="preserve">The Audit Team checks completeness and validity of the TVI/Company program application documents filed in the Provincial Office (PO). </w:t>
            </w:r>
          </w:p>
          <w:p w:rsidR="00434A17" w:rsidRPr="001913CB" w:rsidRDefault="00434A17" w:rsidP="00434A17">
            <w:pPr>
              <w:ind w:left="432"/>
              <w:rPr>
                <w:rFonts w:ascii="Arial" w:eastAsia="Times New Roman" w:hAnsi="Arial" w:cs="Arial"/>
              </w:rPr>
            </w:pPr>
          </w:p>
          <w:p w:rsidR="00434A17" w:rsidRPr="001913CB" w:rsidRDefault="00434A17" w:rsidP="00434A17">
            <w:pPr>
              <w:numPr>
                <w:ilvl w:val="0"/>
                <w:numId w:val="1"/>
              </w:numPr>
              <w:ind w:left="446"/>
              <w:jc w:val="both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The Audit Team proceeds to the conduct of the audit in the TVI/Company.</w:t>
            </w:r>
          </w:p>
          <w:p w:rsidR="00434A17" w:rsidRPr="001913CB" w:rsidRDefault="00434A17" w:rsidP="00434A17">
            <w:pPr>
              <w:jc w:val="both"/>
              <w:rPr>
                <w:rFonts w:ascii="Arial" w:eastAsia="Times New Roman" w:hAnsi="Arial" w:cs="Arial"/>
              </w:rPr>
            </w:pPr>
          </w:p>
          <w:p w:rsidR="00434A17" w:rsidRPr="001913CB" w:rsidRDefault="00434A17" w:rsidP="00434A17">
            <w:pPr>
              <w:ind w:left="446"/>
              <w:jc w:val="both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 xml:space="preserve">(Refer to the Procedures Details on the step in </w:t>
            </w:r>
            <w:proofErr w:type="gramStart"/>
            <w:r w:rsidRPr="001913CB">
              <w:rPr>
                <w:rFonts w:ascii="Arial" w:eastAsia="Times New Roman" w:hAnsi="Arial" w:cs="Arial"/>
              </w:rPr>
              <w:t>the  conduct</w:t>
            </w:r>
            <w:proofErr w:type="gramEnd"/>
            <w:r w:rsidRPr="001913CB">
              <w:rPr>
                <w:rFonts w:ascii="Arial" w:eastAsia="Times New Roman" w:hAnsi="Arial" w:cs="Arial"/>
              </w:rPr>
              <w:t xml:space="preserve"> of audit)</w:t>
            </w:r>
          </w:p>
          <w:p w:rsidR="00434A17" w:rsidRPr="001913CB" w:rsidRDefault="00434A17" w:rsidP="00434A17">
            <w:pPr>
              <w:rPr>
                <w:rFonts w:ascii="Arial" w:eastAsia="Times New Roman" w:hAnsi="Arial" w:cs="Arial"/>
              </w:rPr>
            </w:pPr>
          </w:p>
          <w:p w:rsidR="00434A17" w:rsidRPr="001913CB" w:rsidRDefault="00434A17" w:rsidP="00434A17">
            <w:pPr>
              <w:ind w:left="432" w:right="-18"/>
              <w:rPr>
                <w:rFonts w:ascii="Arial" w:eastAsia="Times New Roman" w:hAnsi="Arial" w:cs="Arial"/>
              </w:rPr>
            </w:pPr>
          </w:p>
        </w:tc>
        <w:tc>
          <w:tcPr>
            <w:tcW w:w="3506" w:type="dxa"/>
            <w:shd w:val="clear" w:color="auto" w:fill="auto"/>
          </w:tcPr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TV/Company Compliance Audit Plan (TESDA-OP-CO-02-F02)</w:t>
            </w: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Audit Team Checklist</w:t>
            </w: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(TESDA-OP-CO-02-F03)</w:t>
            </w: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34A17" w:rsidRPr="001913CB" w:rsidRDefault="00434A17" w:rsidP="00434A17">
            <w:pPr>
              <w:ind w:right="16"/>
              <w:rPr>
                <w:rFonts w:ascii="Arial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Compliance Audit Requirements Checklist for Institution Based (TESDA-OP-CO-02-F04-A</w:t>
            </w:r>
            <w:r w:rsidRPr="001913CB">
              <w:rPr>
                <w:rFonts w:ascii="Arial" w:hAnsi="Arial" w:cs="Arial"/>
                <w:bCs/>
                <w:color w:val="000000"/>
              </w:rPr>
              <w:t>)</w:t>
            </w: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hAnsi="Arial" w:cs="Arial"/>
                <w:bCs/>
                <w:color w:val="000000"/>
              </w:rPr>
              <w:tab/>
            </w: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Compliance Audit Requirements Checklist for Enterprise-based (TESDA-OP-CO-02-F04-B)</w:t>
            </w:r>
          </w:p>
          <w:p w:rsidR="00434A17" w:rsidRPr="001913CB" w:rsidRDefault="00434A17" w:rsidP="00434A17">
            <w:pPr>
              <w:ind w:left="72" w:right="16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List of Tools, Equipment and Materials (indicated in the TR)</w:t>
            </w:r>
          </w:p>
          <w:p w:rsidR="00434A17" w:rsidRPr="001913CB" w:rsidRDefault="00434A17" w:rsidP="00434A17">
            <w:pPr>
              <w:ind w:right="16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 xml:space="preserve">TVI/Company Compliance </w:t>
            </w:r>
          </w:p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Audit Report</w:t>
            </w:r>
          </w:p>
          <w:p w:rsidR="00434A17" w:rsidRPr="00A524D8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 w:right="16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(TESDA-OP-CO-02-F05)</w:t>
            </w:r>
          </w:p>
        </w:tc>
      </w:tr>
      <w:tr w:rsidR="00434A17" w:rsidRPr="001913CB" w:rsidTr="00434A17">
        <w:trPr>
          <w:trHeight w:val="401"/>
        </w:trPr>
        <w:tc>
          <w:tcPr>
            <w:tcW w:w="3059" w:type="dxa"/>
            <w:shd w:val="clear" w:color="auto" w:fill="auto"/>
          </w:tcPr>
          <w:p w:rsidR="00434A17" w:rsidRPr="001913CB" w:rsidRDefault="00434A17" w:rsidP="00434A17">
            <w:pPr>
              <w:spacing w:before="240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434A17" w:rsidRPr="001913CB" w:rsidRDefault="00434A17" w:rsidP="00434A17">
            <w:pPr>
              <w:numPr>
                <w:ilvl w:val="0"/>
                <w:numId w:val="2"/>
              </w:numPr>
              <w:spacing w:before="240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Thank the Auditee</w:t>
            </w:r>
          </w:p>
          <w:p w:rsidR="00434A17" w:rsidRPr="001913CB" w:rsidRDefault="00434A17" w:rsidP="00434A17">
            <w:pPr>
              <w:numPr>
                <w:ilvl w:val="0"/>
                <w:numId w:val="2"/>
              </w:numPr>
              <w:spacing w:before="240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Summarize audit findings</w:t>
            </w:r>
          </w:p>
          <w:p w:rsidR="00434A17" w:rsidRPr="001913CB" w:rsidRDefault="00434A17" w:rsidP="00434A17">
            <w:pPr>
              <w:numPr>
                <w:ilvl w:val="0"/>
                <w:numId w:val="2"/>
              </w:numPr>
              <w:spacing w:before="240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 xml:space="preserve">Request TVI/Company sign Compliance Audit Report </w:t>
            </w:r>
          </w:p>
          <w:p w:rsidR="00434A17" w:rsidRPr="001913CB" w:rsidRDefault="00434A17" w:rsidP="00434A17">
            <w:pPr>
              <w:numPr>
                <w:ilvl w:val="0"/>
                <w:numId w:val="2"/>
              </w:numPr>
              <w:spacing w:before="240"/>
              <w:ind w:left="432"/>
              <w:rPr>
                <w:rFonts w:ascii="Arial" w:eastAsia="Times New Roman" w:hAnsi="Arial" w:cs="Arial"/>
              </w:rPr>
            </w:pPr>
            <w:r w:rsidRPr="001913CB">
              <w:rPr>
                <w:rFonts w:ascii="Arial" w:eastAsia="Times New Roman" w:hAnsi="Arial" w:cs="Arial"/>
              </w:rPr>
              <w:t>Provide copy of the report to TVI/company</w:t>
            </w:r>
          </w:p>
        </w:tc>
        <w:tc>
          <w:tcPr>
            <w:tcW w:w="3506" w:type="dxa"/>
            <w:shd w:val="clear" w:color="auto" w:fill="auto"/>
          </w:tcPr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 xml:space="preserve">TVI/Company Compliance </w:t>
            </w:r>
          </w:p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>Audit Report</w:t>
            </w:r>
          </w:p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1913CB">
              <w:rPr>
                <w:rFonts w:ascii="Arial" w:eastAsia="Times New Roman" w:hAnsi="Arial" w:cs="Arial"/>
                <w:bCs/>
                <w:color w:val="000000"/>
              </w:rPr>
              <w:t xml:space="preserve">(TESDA-OP-CO-02-F05) </w:t>
            </w:r>
          </w:p>
          <w:p w:rsidR="00434A17" w:rsidRPr="001913CB" w:rsidRDefault="00434A17" w:rsidP="00434A17">
            <w:pPr>
              <w:pStyle w:val="ListParagraph"/>
              <w:tabs>
                <w:tab w:val="left" w:pos="990"/>
                <w:tab w:val="left" w:pos="1260"/>
              </w:tabs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434A17" w:rsidRPr="001913CB" w:rsidRDefault="00434A17" w:rsidP="00434A17">
            <w:pPr>
              <w:ind w:left="72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57829" w:rsidRPr="00434A17" w:rsidRDefault="00C57829" w:rsidP="00434A17"/>
    <w:sectPr w:rsidR="00C57829" w:rsidRPr="00434A17" w:rsidSect="00434A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A17"/>
    <w:rsid w:val="00434A17"/>
    <w:rsid w:val="00957F44"/>
    <w:rsid w:val="00C5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D152E1-37FC-44B8-BDA0-A523B818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A17"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Management Division</cp:lastModifiedBy>
  <cp:revision>2</cp:revision>
  <dcterms:created xsi:type="dcterms:W3CDTF">2017-03-29T01:18:00Z</dcterms:created>
  <dcterms:modified xsi:type="dcterms:W3CDTF">2017-03-29T01:18:00Z</dcterms:modified>
</cp:coreProperties>
</file>